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0E" w:rsidRDefault="003A680E" w:rsidP="003A680E">
      <w:pPr>
        <w:spacing w:line="960" w:lineRule="exact"/>
        <w:ind w:right="510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sz w:val="32"/>
          <w:szCs w:val="32"/>
        </w:rPr>
        <w:t>灌装轧盖</w:t>
      </w:r>
      <w:r>
        <w:rPr>
          <w:rFonts w:ascii="宋体" w:hAnsi="宋体" w:hint="eastAsia"/>
          <w:b/>
          <w:sz w:val="32"/>
          <w:szCs w:val="32"/>
        </w:rPr>
        <w:t>机</w:t>
      </w:r>
      <w:proofErr w:type="gramEnd"/>
      <w:r>
        <w:rPr>
          <w:rFonts w:ascii="宋体" w:hAnsi="宋体" w:hint="eastAsia"/>
          <w:b/>
          <w:sz w:val="32"/>
          <w:szCs w:val="32"/>
        </w:rPr>
        <w:t>技术参数及商务要求</w:t>
      </w:r>
    </w:p>
    <w:p w:rsidR="003A680E" w:rsidRPr="008701CE" w:rsidRDefault="003A680E" w:rsidP="003A680E">
      <w:pPr>
        <w:rPr>
          <w:rFonts w:ascii="宋体" w:hAnsi="宋体"/>
          <w:b/>
          <w:sz w:val="28"/>
          <w:szCs w:val="28"/>
        </w:rPr>
      </w:pPr>
      <w:r w:rsidRPr="008701CE">
        <w:rPr>
          <w:rFonts w:ascii="宋体" w:hAnsi="宋体" w:hint="eastAsia"/>
          <w:b/>
          <w:sz w:val="28"/>
          <w:szCs w:val="28"/>
        </w:rPr>
        <w:t>一、机器的主要用途和特性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proofErr w:type="gramStart"/>
      <w:r w:rsidRPr="007C21E0">
        <w:rPr>
          <w:rFonts w:ascii="宋体" w:hAnsi="宋体" w:hint="eastAsia"/>
          <w:sz w:val="28"/>
          <w:szCs w:val="28"/>
        </w:rPr>
        <w:t>灌装</w:t>
      </w:r>
      <w:r>
        <w:rPr>
          <w:rFonts w:ascii="宋体" w:hAnsi="宋体" w:hint="eastAsia"/>
          <w:sz w:val="28"/>
          <w:szCs w:val="28"/>
        </w:rPr>
        <w:t>轧盖机</w:t>
      </w:r>
      <w:proofErr w:type="gramEnd"/>
      <w:r w:rsidRPr="007C21E0">
        <w:rPr>
          <w:rFonts w:ascii="宋体" w:hAnsi="宋体" w:hint="eastAsia"/>
          <w:sz w:val="28"/>
          <w:szCs w:val="28"/>
        </w:rPr>
        <w:t>应用于医药保健品、口服液制剂</w:t>
      </w:r>
      <w:r>
        <w:rPr>
          <w:rFonts w:ascii="宋体" w:hAnsi="宋体" w:hint="eastAsia"/>
          <w:sz w:val="28"/>
          <w:szCs w:val="28"/>
        </w:rPr>
        <w:t>，也适用于食品、化工产品、化妆品等的液体灌装封口。需</w:t>
      </w:r>
      <w:r w:rsidRPr="007C21E0">
        <w:rPr>
          <w:rFonts w:ascii="宋体" w:hAnsi="宋体" w:hint="eastAsia"/>
          <w:sz w:val="28"/>
          <w:szCs w:val="28"/>
        </w:rPr>
        <w:t>采用优质不锈钢材料，</w:t>
      </w:r>
      <w:r w:rsidR="00353837">
        <w:rPr>
          <w:rFonts w:ascii="宋体" w:hAnsi="宋体" w:hint="eastAsia"/>
          <w:sz w:val="28"/>
          <w:szCs w:val="28"/>
        </w:rPr>
        <w:t>带</w:t>
      </w:r>
      <w:r w:rsidRPr="007C21E0">
        <w:rPr>
          <w:rFonts w:ascii="宋体" w:hAnsi="宋体" w:hint="eastAsia"/>
          <w:sz w:val="28"/>
          <w:szCs w:val="28"/>
        </w:rPr>
        <w:t>设定蠕动</w:t>
      </w:r>
      <w:proofErr w:type="gramStart"/>
      <w:r w:rsidRPr="007C21E0">
        <w:rPr>
          <w:rFonts w:ascii="宋体" w:hAnsi="宋体" w:hint="eastAsia"/>
          <w:sz w:val="28"/>
          <w:szCs w:val="28"/>
        </w:rPr>
        <w:t>泵执行</w:t>
      </w:r>
      <w:proofErr w:type="gramEnd"/>
      <w:r w:rsidRPr="007C21E0">
        <w:rPr>
          <w:rFonts w:ascii="宋体" w:hAnsi="宋体" w:hint="eastAsia"/>
          <w:sz w:val="28"/>
          <w:szCs w:val="28"/>
        </w:rPr>
        <w:t>灌装，</w:t>
      </w:r>
      <w:r w:rsidR="00B20384">
        <w:rPr>
          <w:rFonts w:ascii="宋体" w:hAnsi="宋体" w:hint="eastAsia"/>
          <w:sz w:val="28"/>
          <w:szCs w:val="28"/>
        </w:rPr>
        <w:t>不停车设定装量,</w:t>
      </w:r>
      <w:r>
        <w:rPr>
          <w:rFonts w:ascii="宋体" w:hAnsi="宋体" w:hint="eastAsia"/>
          <w:sz w:val="28"/>
          <w:szCs w:val="28"/>
        </w:rPr>
        <w:t>自动</w:t>
      </w:r>
      <w:r w:rsidR="00353837">
        <w:rPr>
          <w:rFonts w:ascii="宋体" w:hAnsi="宋体" w:hint="eastAsia"/>
          <w:sz w:val="28"/>
          <w:szCs w:val="28"/>
        </w:rPr>
        <w:t>变频调速，</w:t>
      </w:r>
      <w:r w:rsidRPr="007C21E0">
        <w:rPr>
          <w:rFonts w:ascii="宋体" w:hAnsi="宋体" w:hint="eastAsia"/>
          <w:sz w:val="28"/>
          <w:szCs w:val="28"/>
        </w:rPr>
        <w:t>自动显示计数等</w:t>
      </w:r>
      <w:r>
        <w:rPr>
          <w:rFonts w:ascii="宋体" w:hAnsi="宋体" w:hint="eastAsia"/>
          <w:sz w:val="28"/>
          <w:szCs w:val="28"/>
        </w:rPr>
        <w:t>功能</w:t>
      </w:r>
      <w:r w:rsidRPr="007C21E0">
        <w:rPr>
          <w:rFonts w:ascii="宋体" w:hAnsi="宋体" w:hint="eastAsia"/>
          <w:sz w:val="28"/>
          <w:szCs w:val="28"/>
        </w:rPr>
        <w:t>。</w:t>
      </w:r>
    </w:p>
    <w:p w:rsidR="003A680E" w:rsidRPr="008701CE" w:rsidRDefault="003A680E" w:rsidP="003A680E">
      <w:pPr>
        <w:rPr>
          <w:rFonts w:ascii="宋体" w:hAnsi="宋体"/>
          <w:b/>
          <w:sz w:val="28"/>
          <w:szCs w:val="28"/>
        </w:rPr>
      </w:pPr>
      <w:r w:rsidRPr="008701CE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108585</wp:posOffset>
            </wp:positionV>
            <wp:extent cx="3803015" cy="2593340"/>
            <wp:effectExtent l="19050" t="0" r="6985" b="0"/>
            <wp:wrapNone/>
            <wp:docPr id="2" name="图片 98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8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259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01CE">
        <w:rPr>
          <w:rFonts w:ascii="宋体" w:hAnsi="宋体" w:hint="eastAsia"/>
          <w:b/>
          <w:sz w:val="28"/>
          <w:szCs w:val="28"/>
        </w:rPr>
        <w:t>二、主要技术参数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电</w:t>
      </w:r>
      <w:r w:rsidR="00293017">
        <w:rPr>
          <w:rFonts w:ascii="宋体" w:hAnsi="宋体" w:hint="eastAsia"/>
          <w:sz w:val="28"/>
          <w:szCs w:val="28"/>
        </w:rPr>
        <w:t xml:space="preserve">  </w:t>
      </w:r>
      <w:r w:rsidRPr="007C21E0">
        <w:rPr>
          <w:rFonts w:ascii="宋体" w:hAnsi="宋体" w:hint="eastAsia"/>
          <w:sz w:val="28"/>
          <w:szCs w:val="28"/>
        </w:rPr>
        <w:t>源： 380VAC</w:t>
      </w:r>
      <w:proofErr w:type="gramStart"/>
      <w:r w:rsidRPr="007C21E0">
        <w:rPr>
          <w:rFonts w:ascii="宋体" w:hAnsi="宋体" w:hint="eastAsia"/>
          <w:sz w:val="28"/>
          <w:szCs w:val="28"/>
        </w:rPr>
        <w:t>  50Hz</w:t>
      </w:r>
      <w:proofErr w:type="gramEnd"/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用电功率：1.5KW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生产能力：50瓶/分（10ml）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灌 装 量： 10ml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灌装精度：±1.5%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套盖合格率：≥99.5%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proofErr w:type="gramStart"/>
      <w:r w:rsidRPr="007C21E0">
        <w:rPr>
          <w:rFonts w:ascii="宋体" w:hAnsi="宋体" w:hint="eastAsia"/>
          <w:sz w:val="28"/>
          <w:szCs w:val="28"/>
        </w:rPr>
        <w:t>轧盖合格率</w:t>
      </w:r>
      <w:proofErr w:type="gramEnd"/>
      <w:r w:rsidRPr="007C21E0">
        <w:rPr>
          <w:rFonts w:ascii="宋体" w:hAnsi="宋体" w:hint="eastAsia"/>
          <w:sz w:val="28"/>
          <w:szCs w:val="28"/>
        </w:rPr>
        <w:t>：≥99.5%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灌 装 头：2个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套 盖 头：1个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轧 盖 头：1个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振 荡 器：1个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外形尺寸：1150*700*1400</w:t>
      </w:r>
    </w:p>
    <w:p w:rsidR="003A680E" w:rsidRPr="008701CE" w:rsidRDefault="003A680E" w:rsidP="003A680E">
      <w:pPr>
        <w:rPr>
          <w:rFonts w:ascii="宋体" w:hAnsi="宋体"/>
          <w:b/>
          <w:sz w:val="28"/>
          <w:szCs w:val="28"/>
        </w:rPr>
      </w:pPr>
      <w:r w:rsidRPr="008701CE">
        <w:rPr>
          <w:rFonts w:ascii="宋体" w:hAnsi="宋体" w:hint="eastAsia"/>
          <w:b/>
          <w:sz w:val="28"/>
          <w:szCs w:val="28"/>
        </w:rPr>
        <w:t>三、主要器件配置要求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t>1.触摸屏；2.可编程控制器；3.通讯模块；4.通讯线；5.变频器；6.蠕动泵；7.光纤线；8.步进马达；</w:t>
      </w:r>
      <w:r w:rsidR="007C2B2E">
        <w:rPr>
          <w:rFonts w:ascii="宋体" w:hAnsi="宋体" w:hint="eastAsia"/>
          <w:sz w:val="28"/>
          <w:szCs w:val="28"/>
        </w:rPr>
        <w:t>9</w:t>
      </w:r>
      <w:r w:rsidRPr="007C21E0">
        <w:rPr>
          <w:rFonts w:ascii="宋体" w:hAnsi="宋体" w:hint="eastAsia"/>
          <w:sz w:val="28"/>
          <w:szCs w:val="28"/>
        </w:rPr>
        <w:t>.继电器；</w:t>
      </w:r>
      <w:r w:rsidR="007C2B2E">
        <w:rPr>
          <w:rFonts w:ascii="宋体" w:hAnsi="宋体" w:hint="eastAsia"/>
          <w:sz w:val="28"/>
          <w:szCs w:val="28"/>
        </w:rPr>
        <w:t>10</w:t>
      </w:r>
      <w:r w:rsidRPr="007C21E0">
        <w:rPr>
          <w:rFonts w:ascii="宋体" w:hAnsi="宋体" w:hint="eastAsia"/>
          <w:sz w:val="28"/>
          <w:szCs w:val="28"/>
        </w:rPr>
        <w:t>.主电机；</w:t>
      </w:r>
      <w:r w:rsidR="007C2B2E">
        <w:rPr>
          <w:rFonts w:ascii="宋体" w:hAnsi="宋体" w:hint="eastAsia"/>
          <w:sz w:val="28"/>
          <w:szCs w:val="28"/>
        </w:rPr>
        <w:t>11</w:t>
      </w:r>
      <w:r w:rsidRPr="007C21E0">
        <w:rPr>
          <w:rFonts w:ascii="宋体" w:hAnsi="宋体" w:hint="eastAsia"/>
          <w:sz w:val="28"/>
          <w:szCs w:val="28"/>
        </w:rPr>
        <w:t>.调速电机；</w:t>
      </w:r>
      <w:r w:rsidR="007C2B2E">
        <w:rPr>
          <w:rFonts w:ascii="宋体" w:hAnsi="宋体" w:hint="eastAsia"/>
          <w:sz w:val="28"/>
          <w:szCs w:val="28"/>
        </w:rPr>
        <w:t>12</w:t>
      </w:r>
      <w:r w:rsidRPr="007C21E0">
        <w:rPr>
          <w:rFonts w:ascii="宋体" w:hAnsi="宋体" w:hint="eastAsia"/>
          <w:sz w:val="28"/>
          <w:szCs w:val="28"/>
        </w:rPr>
        <w:t>.震荡器</w:t>
      </w:r>
      <w:r w:rsidR="007C2B2E">
        <w:rPr>
          <w:rFonts w:ascii="宋体" w:hAnsi="宋体" w:hint="eastAsia"/>
          <w:sz w:val="28"/>
          <w:szCs w:val="28"/>
        </w:rPr>
        <w:t>等。</w:t>
      </w:r>
    </w:p>
    <w:p w:rsidR="003A680E" w:rsidRPr="007C21E0" w:rsidRDefault="003A680E" w:rsidP="003A680E">
      <w:pPr>
        <w:rPr>
          <w:rFonts w:ascii="宋体" w:hAnsi="宋体"/>
          <w:sz w:val="28"/>
          <w:szCs w:val="28"/>
        </w:rPr>
      </w:pPr>
      <w:r w:rsidRPr="007C21E0">
        <w:rPr>
          <w:rFonts w:ascii="宋体" w:hAnsi="宋体" w:hint="eastAsia"/>
          <w:sz w:val="28"/>
          <w:szCs w:val="28"/>
        </w:rPr>
        <w:lastRenderedPageBreak/>
        <w:t>说明：所列产品的型号规格在设计时</w:t>
      </w:r>
      <w:r w:rsidR="00C26C91">
        <w:rPr>
          <w:rFonts w:ascii="宋体" w:hAnsi="宋体" w:hint="eastAsia"/>
          <w:sz w:val="28"/>
          <w:szCs w:val="28"/>
        </w:rPr>
        <w:t>，</w:t>
      </w:r>
      <w:r w:rsidRPr="007C21E0">
        <w:rPr>
          <w:rFonts w:ascii="宋体" w:hAnsi="宋体" w:hint="eastAsia"/>
          <w:sz w:val="28"/>
          <w:szCs w:val="28"/>
        </w:rPr>
        <w:t>根据需方需求和实际</w:t>
      </w:r>
      <w:r w:rsidR="00C26C91">
        <w:rPr>
          <w:rFonts w:ascii="宋体" w:hAnsi="宋体" w:hint="eastAsia"/>
          <w:sz w:val="28"/>
          <w:szCs w:val="28"/>
        </w:rPr>
        <w:t>情况调整</w:t>
      </w:r>
      <w:r w:rsidRPr="007C21E0">
        <w:rPr>
          <w:rFonts w:ascii="宋体" w:hAnsi="宋体" w:hint="eastAsia"/>
          <w:sz w:val="28"/>
          <w:szCs w:val="28"/>
        </w:rPr>
        <w:t>。</w:t>
      </w:r>
    </w:p>
    <w:p w:rsidR="003A680E" w:rsidRPr="008701CE" w:rsidRDefault="003A680E" w:rsidP="003A680E">
      <w:pPr>
        <w:rPr>
          <w:rFonts w:ascii="宋体" w:hAnsi="宋体"/>
          <w:b/>
          <w:sz w:val="28"/>
          <w:szCs w:val="28"/>
        </w:rPr>
      </w:pPr>
      <w:r w:rsidRPr="008701CE">
        <w:rPr>
          <w:rFonts w:ascii="宋体" w:hAnsi="宋体" w:hint="eastAsia"/>
          <w:b/>
          <w:sz w:val="28"/>
          <w:szCs w:val="28"/>
        </w:rPr>
        <w:t>四、商务要求</w:t>
      </w:r>
    </w:p>
    <w:p w:rsidR="003A680E" w:rsidRPr="00ED1038" w:rsidRDefault="003A680E" w:rsidP="003A680E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1、产品质量必须符合用户技术要求，工艺配套，按国家新版</w:t>
      </w:r>
      <w:r w:rsidRPr="00ED1038">
        <w:rPr>
          <w:rFonts w:ascii="宋体" w:hAnsi="宋体"/>
          <w:sz w:val="28"/>
          <w:szCs w:val="28"/>
        </w:rPr>
        <w:t>GMP</w:t>
      </w:r>
      <w:r w:rsidRPr="00ED1038">
        <w:rPr>
          <w:rFonts w:ascii="宋体" w:hAnsi="宋体" w:hint="eastAsia"/>
          <w:sz w:val="28"/>
          <w:szCs w:val="28"/>
        </w:rPr>
        <w:t>（</w:t>
      </w:r>
      <w:r w:rsidRPr="00ED1038">
        <w:rPr>
          <w:rFonts w:ascii="宋体" w:hAnsi="宋体"/>
          <w:sz w:val="28"/>
          <w:szCs w:val="28"/>
        </w:rPr>
        <w:t>2010</w:t>
      </w:r>
      <w:r w:rsidR="00E16581">
        <w:rPr>
          <w:rFonts w:ascii="宋体" w:hAnsi="宋体" w:hint="eastAsia"/>
          <w:sz w:val="28"/>
          <w:szCs w:val="28"/>
        </w:rPr>
        <w:t>）标准要求设计、生产设备。免费</w:t>
      </w:r>
      <w:r w:rsidRPr="00ED1038">
        <w:rPr>
          <w:rFonts w:ascii="宋体" w:hAnsi="宋体" w:hint="eastAsia"/>
          <w:sz w:val="28"/>
          <w:szCs w:val="28"/>
        </w:rPr>
        <w:t>提供设计方案、信息咨询、技术资料说明等资料。</w:t>
      </w:r>
    </w:p>
    <w:p w:rsidR="003A680E" w:rsidRPr="00ED1038" w:rsidRDefault="003A680E" w:rsidP="003A680E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2、产品出厂时免费提供尽可能详细的技术资料。如产品合格证、产品使用说明书、产品操作、清洗规程、设备平面布置图、电气原理图、机械原理图、工装流程图、设备备品配件清单、设备常见故障及排除方法等。</w:t>
      </w:r>
    </w:p>
    <w:p w:rsidR="003A680E" w:rsidRPr="00ED1038" w:rsidRDefault="003A680E" w:rsidP="003A680E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3</w:t>
      </w:r>
      <w:r w:rsidR="00E16581">
        <w:rPr>
          <w:rFonts w:ascii="宋体" w:hAnsi="宋体" w:hint="eastAsia"/>
          <w:sz w:val="28"/>
          <w:szCs w:val="28"/>
        </w:rPr>
        <w:t>、免费</w:t>
      </w:r>
      <w:r w:rsidRPr="00ED1038">
        <w:rPr>
          <w:rFonts w:ascii="宋体" w:hAnsi="宋体" w:hint="eastAsia"/>
          <w:sz w:val="28"/>
          <w:szCs w:val="28"/>
        </w:rPr>
        <w:t>提供详细完善的设备验证资料及方案，提供设备验证的技术服务及技术支持，配合需方对设备实施项目验证时进行动态试机。确保设备一次性通过国家医药技术监督部门的验收。</w:t>
      </w:r>
    </w:p>
    <w:p w:rsidR="008701CE" w:rsidRDefault="003A680E" w:rsidP="003A680E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4</w:t>
      </w:r>
      <w:r w:rsidR="00E16581">
        <w:rPr>
          <w:rFonts w:ascii="宋体" w:hAnsi="宋体" w:hint="eastAsia"/>
          <w:sz w:val="28"/>
          <w:szCs w:val="28"/>
        </w:rPr>
        <w:t>、免费</w:t>
      </w:r>
      <w:r w:rsidRPr="00ED1038">
        <w:rPr>
          <w:rFonts w:ascii="宋体" w:hAnsi="宋体" w:hint="eastAsia"/>
          <w:sz w:val="28"/>
          <w:szCs w:val="28"/>
        </w:rPr>
        <w:t>提供技术操作、设备维修培训，免费指导安装调试，直至设备投入正常生产。合同双方签订后，双方密切联系，设备制造完成待设备发货前</w:t>
      </w:r>
      <w:r w:rsidR="00E16581">
        <w:rPr>
          <w:rFonts w:ascii="宋体" w:hAnsi="宋体" w:hint="eastAsia"/>
          <w:sz w:val="28"/>
          <w:szCs w:val="28"/>
        </w:rPr>
        <w:t>或到货后</w:t>
      </w:r>
      <w:r w:rsidRPr="00ED1038">
        <w:rPr>
          <w:rFonts w:ascii="宋体" w:hAnsi="宋体" w:hint="eastAsia"/>
          <w:sz w:val="28"/>
          <w:szCs w:val="28"/>
        </w:rPr>
        <w:t>，</w:t>
      </w:r>
      <w:r w:rsidR="00E16581">
        <w:rPr>
          <w:rFonts w:ascii="宋体" w:hAnsi="宋体" w:hint="eastAsia"/>
          <w:sz w:val="28"/>
          <w:szCs w:val="28"/>
        </w:rPr>
        <w:t>进行现场</w:t>
      </w:r>
      <w:r w:rsidRPr="00ED1038">
        <w:rPr>
          <w:rFonts w:ascii="宋体" w:hAnsi="宋体" w:hint="eastAsia"/>
          <w:sz w:val="28"/>
          <w:szCs w:val="28"/>
        </w:rPr>
        <w:t>设备技术全方位培训，至能胜任设备操作、日常维护任务。</w:t>
      </w:r>
    </w:p>
    <w:p w:rsidR="00146958" w:rsidRPr="008701CE" w:rsidRDefault="003A680E" w:rsidP="003A680E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5、</w:t>
      </w:r>
      <w:r w:rsidR="007A65E6">
        <w:rPr>
          <w:rFonts w:ascii="宋体" w:hAnsi="宋体" w:hint="eastAsia"/>
          <w:sz w:val="28"/>
          <w:szCs w:val="28"/>
        </w:rPr>
        <w:t>设备</w:t>
      </w:r>
      <w:r w:rsidRPr="00ED1038">
        <w:rPr>
          <w:rFonts w:ascii="宋体" w:hAnsi="宋体" w:hint="eastAsia"/>
          <w:sz w:val="28"/>
          <w:szCs w:val="28"/>
        </w:rPr>
        <w:t>发生故障，</w:t>
      </w:r>
      <w:r w:rsidR="00E16581">
        <w:rPr>
          <w:rFonts w:ascii="宋体" w:hAnsi="宋体" w:hint="eastAsia"/>
          <w:sz w:val="28"/>
          <w:szCs w:val="28"/>
        </w:rPr>
        <w:t>需</w:t>
      </w:r>
      <w:r w:rsidR="008701CE">
        <w:rPr>
          <w:rFonts w:ascii="宋体" w:hAnsi="宋体" w:hint="eastAsia"/>
          <w:sz w:val="28"/>
          <w:szCs w:val="28"/>
        </w:rPr>
        <w:t>提供维修咨询意见和技术支持。如</w:t>
      </w:r>
      <w:r w:rsidRPr="00ED1038">
        <w:rPr>
          <w:rFonts w:ascii="宋体" w:hAnsi="宋体" w:hint="eastAsia"/>
          <w:sz w:val="28"/>
          <w:szCs w:val="28"/>
        </w:rPr>
        <w:t>排除故障有</w:t>
      </w:r>
      <w:r w:rsidR="00E16581">
        <w:rPr>
          <w:rFonts w:ascii="宋体" w:hAnsi="宋体" w:hint="eastAsia"/>
          <w:sz w:val="28"/>
          <w:szCs w:val="28"/>
        </w:rPr>
        <w:t>困难，或是设备使用数年，承担周期维修（大修）任务有困难时，接到通知后需提供技术咨询或指导，协助处理。若有需要，需</w:t>
      </w:r>
      <w:r w:rsidRPr="00ED1038">
        <w:rPr>
          <w:rFonts w:ascii="宋体" w:hAnsi="宋体" w:hint="eastAsia"/>
          <w:sz w:val="28"/>
          <w:szCs w:val="28"/>
        </w:rPr>
        <w:t>在</w:t>
      </w:r>
      <w:r w:rsidRPr="00ED1038">
        <w:rPr>
          <w:rFonts w:ascii="宋体" w:hAnsi="宋体"/>
          <w:sz w:val="28"/>
          <w:szCs w:val="28"/>
        </w:rPr>
        <w:t>24-72</w:t>
      </w:r>
      <w:r>
        <w:rPr>
          <w:rFonts w:ascii="宋体" w:hAnsi="宋体" w:hint="eastAsia"/>
          <w:sz w:val="28"/>
          <w:szCs w:val="28"/>
        </w:rPr>
        <w:t>小时内派员赶到现场协助处理</w:t>
      </w:r>
      <w:r w:rsidR="008701CE">
        <w:rPr>
          <w:rFonts w:ascii="宋体" w:hAnsi="宋体" w:hint="eastAsia"/>
          <w:sz w:val="28"/>
          <w:szCs w:val="28"/>
        </w:rPr>
        <w:t>，</w:t>
      </w:r>
      <w:r w:rsidR="008701CE" w:rsidRPr="00ED1038">
        <w:rPr>
          <w:rFonts w:ascii="宋体" w:hAnsi="宋体" w:hint="eastAsia"/>
          <w:sz w:val="28"/>
          <w:szCs w:val="28"/>
        </w:rPr>
        <w:t>确保设备正常投入生产。</w:t>
      </w:r>
    </w:p>
    <w:sectPr w:rsidR="00146958" w:rsidRPr="008701CE" w:rsidSect="0014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35" w:rsidRDefault="00537035" w:rsidP="003A680E">
      <w:r>
        <w:separator/>
      </w:r>
    </w:p>
  </w:endnote>
  <w:endnote w:type="continuationSeparator" w:id="0">
    <w:p w:rsidR="00537035" w:rsidRDefault="00537035" w:rsidP="003A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35" w:rsidRDefault="00537035" w:rsidP="003A680E">
      <w:r>
        <w:separator/>
      </w:r>
    </w:p>
  </w:footnote>
  <w:footnote w:type="continuationSeparator" w:id="0">
    <w:p w:rsidR="00537035" w:rsidRDefault="00537035" w:rsidP="003A6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80E"/>
    <w:rsid w:val="00146958"/>
    <w:rsid w:val="00293017"/>
    <w:rsid w:val="002E2AD2"/>
    <w:rsid w:val="00302FE9"/>
    <w:rsid w:val="00353837"/>
    <w:rsid w:val="003A680E"/>
    <w:rsid w:val="00537035"/>
    <w:rsid w:val="007A65E6"/>
    <w:rsid w:val="007C2B2E"/>
    <w:rsid w:val="00800D88"/>
    <w:rsid w:val="008701CE"/>
    <w:rsid w:val="00A348B6"/>
    <w:rsid w:val="00A56090"/>
    <w:rsid w:val="00AE2ED1"/>
    <w:rsid w:val="00B13BDD"/>
    <w:rsid w:val="00B20384"/>
    <w:rsid w:val="00C26C91"/>
    <w:rsid w:val="00E1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cg-lzh</dc:creator>
  <cp:keywords/>
  <dc:description/>
  <cp:lastModifiedBy>cg-lzh</cp:lastModifiedBy>
  <cp:revision>9</cp:revision>
  <dcterms:created xsi:type="dcterms:W3CDTF">2020-05-15T01:55:00Z</dcterms:created>
  <dcterms:modified xsi:type="dcterms:W3CDTF">2020-05-18T00:47:00Z</dcterms:modified>
</cp:coreProperties>
</file>