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A2147" w14:textId="1297BDB9" w:rsidR="00CF04E8" w:rsidRPr="00A36FC0" w:rsidRDefault="00472DEE" w:rsidP="00CF04E8">
      <w:pPr>
        <w:spacing w:line="360" w:lineRule="auto"/>
        <w:ind w:firstLine="200"/>
        <w:jc w:val="center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Hlk172619300"/>
      <w:r w:rsidRPr="00A36FC0">
        <w:rPr>
          <w:rFonts w:ascii="宋体" w:hAnsi="宋体" w:hint="eastAsia"/>
          <w:b/>
          <w:color w:val="000000"/>
          <w:sz w:val="36"/>
          <w:szCs w:val="36"/>
        </w:rPr>
        <w:t>产品</w:t>
      </w:r>
      <w:r w:rsidR="00CF04E8" w:rsidRPr="00A36FC0">
        <w:rPr>
          <w:rFonts w:ascii="宋体" w:hAnsi="宋体" w:hint="eastAsia"/>
          <w:b/>
          <w:color w:val="000000"/>
          <w:sz w:val="36"/>
          <w:szCs w:val="36"/>
        </w:rPr>
        <w:t>质量保证承诺书</w:t>
      </w:r>
    </w:p>
    <w:bookmarkEnd w:id="0"/>
    <w:p w14:paraId="318B94DC" w14:textId="77777777" w:rsidR="00CF04E8" w:rsidRPr="00472DEE" w:rsidRDefault="00CF04E8" w:rsidP="00CF04E8">
      <w:pPr>
        <w:spacing w:line="360" w:lineRule="auto"/>
        <w:ind w:firstLineChars="200" w:firstLine="883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1CBFF0EE" w14:textId="30D4FA14" w:rsidR="00E41DC3" w:rsidRPr="00472DEE" w:rsidRDefault="00BE0347" w:rsidP="003114DB">
      <w:pPr>
        <w:spacing w:afterLines="50" w:after="156" w:line="360" w:lineRule="auto"/>
        <w:jc w:val="left"/>
        <w:rPr>
          <w:rFonts w:ascii="宋体" w:hAnsi="宋体" w:hint="eastAsia"/>
          <w:color w:val="000000"/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致：</w:t>
      </w:r>
      <w:r w:rsidR="00E41DC3" w:rsidRPr="00472DEE">
        <w:rPr>
          <w:rFonts w:ascii="宋体" w:hAnsi="宋体" w:hint="eastAsia"/>
          <w:color w:val="000000"/>
          <w:sz w:val="28"/>
          <w:szCs w:val="28"/>
        </w:rPr>
        <w:t>丽水市中医院</w:t>
      </w:r>
    </w:p>
    <w:p w14:paraId="52DA7D55" w14:textId="77777777" w:rsidR="00CF04E8" w:rsidRPr="00472DEE" w:rsidRDefault="00CF04E8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为了加强医疗器械经营质量管理，严把进货渠道关，确保医疗器械产品质量，根据《医疗器械监督管理条例》《医疗器械经营企业许可证管理办法》《医疗器械标准管理办法》等有关法律法规的规定，本公司承诺如下：</w:t>
      </w:r>
    </w:p>
    <w:p w14:paraId="230715AD" w14:textId="5272A93E" w:rsidR="00CF04E8" w:rsidRPr="00472DEE" w:rsidRDefault="00A36FC0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、提供加盖公章的生产（经营）许可证和营业执照复印件及其合法有效的资料，并保证所提供资料的真实性。</w:t>
      </w:r>
    </w:p>
    <w:p w14:paraId="61D7419F" w14:textId="37630E46" w:rsidR="00CF04E8" w:rsidRPr="00472DEE" w:rsidRDefault="00A36FC0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、提供的产品必须符合国家法定的质量标准和有关质量要求，并对其质量负责，承担产品质量问题所造成的一切责任，给医院造成损失的，本公司全额赔偿。负责合同期内配套产品安装、维修、技术培训服务和质量控制，提供必要的技术支持。</w:t>
      </w:r>
    </w:p>
    <w:p w14:paraId="19FD5E4F" w14:textId="79052855" w:rsidR="00CF04E8" w:rsidRPr="00472DEE" w:rsidRDefault="00A36FC0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、提供的产品有法定的标准文号和生产批号（国家另有规定的除外），并提供产品的检验报告书。检验报告</w:t>
      </w:r>
      <w:proofErr w:type="gramStart"/>
      <w:r w:rsidR="00CF04E8" w:rsidRPr="00472DEE"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 w:rsidR="00CF04E8" w:rsidRPr="00472DEE">
        <w:rPr>
          <w:rFonts w:ascii="宋体" w:hAnsi="宋体" w:hint="eastAsia"/>
          <w:color w:val="000000"/>
          <w:sz w:val="28"/>
          <w:szCs w:val="28"/>
        </w:rPr>
        <w:t>免除</w:t>
      </w:r>
      <w:r w:rsidR="00E41DC3" w:rsidRPr="00472DEE">
        <w:rPr>
          <w:rFonts w:ascii="宋体" w:hAnsi="宋体" w:hint="eastAsia"/>
          <w:color w:val="000000"/>
          <w:sz w:val="28"/>
          <w:szCs w:val="28"/>
        </w:rPr>
        <w:t>本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公司的质量责任。</w:t>
      </w:r>
    </w:p>
    <w:p w14:paraId="2817C59B" w14:textId="6DFE2B8D" w:rsidR="00CF04E8" w:rsidRPr="00472DEE" w:rsidRDefault="00A36FC0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、提供的产品包装、标签、说明书和合格证等符合国家有关规定，包装还应符合货物运输要求。及时向医院提供有关产品质量信息。</w:t>
      </w:r>
    </w:p>
    <w:p w14:paraId="33049B09" w14:textId="1B342FE7" w:rsidR="00CF04E8" w:rsidRPr="00472DEE" w:rsidRDefault="00A36FC0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五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、具有完善的销售供应和售后服务的保障体系，常规产品接到订货通知后，须24小时内发送货物，加急物资需随叫随送。产品送货当日</w:t>
      </w:r>
      <w:proofErr w:type="gramStart"/>
      <w:r w:rsidR="00CF04E8" w:rsidRPr="00472DEE">
        <w:rPr>
          <w:rFonts w:ascii="宋体" w:hAnsi="宋体" w:hint="eastAsia"/>
          <w:color w:val="000000"/>
          <w:sz w:val="28"/>
          <w:szCs w:val="28"/>
        </w:rPr>
        <w:t>距产品</w:t>
      </w:r>
      <w:proofErr w:type="gramEnd"/>
      <w:r w:rsidR="00CF04E8" w:rsidRPr="00472DEE">
        <w:rPr>
          <w:rFonts w:ascii="宋体" w:hAnsi="宋体" w:hint="eastAsia"/>
          <w:color w:val="000000"/>
          <w:sz w:val="28"/>
          <w:szCs w:val="28"/>
        </w:rPr>
        <w:t>失效期不小于6个月，并搬运入库。物品包装破损或质量有问题要求无条件更换。</w:t>
      </w:r>
    </w:p>
    <w:p w14:paraId="52BC65EF" w14:textId="74D8EA0B" w:rsidR="00CF04E8" w:rsidRPr="00472DEE" w:rsidRDefault="00A36FC0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六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、提供的产品如质量不符规定，医院有权拒收，但应暂时代保管并及时通知本公司，协助本公司处理后续工作。如出现重大质量问题，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lastRenderedPageBreak/>
        <w:t>医院有权按国家有关规定处理。本公司产品存在质量问题的，医院有权解除与本公司所签的购销合同。</w:t>
      </w:r>
    </w:p>
    <w:p w14:paraId="209F6E79" w14:textId="119306F1" w:rsidR="00CF04E8" w:rsidRPr="00472DEE" w:rsidRDefault="00A36FC0" w:rsidP="00CF04E8">
      <w:pPr>
        <w:spacing w:line="360" w:lineRule="auto"/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七</w:t>
      </w:r>
      <w:r w:rsidR="00CF04E8" w:rsidRPr="00472DEE">
        <w:rPr>
          <w:rFonts w:ascii="宋体" w:hAnsi="宋体" w:hint="eastAsia"/>
          <w:color w:val="000000"/>
          <w:sz w:val="28"/>
          <w:szCs w:val="28"/>
        </w:rPr>
        <w:t>、本公司如为植入物及外来医疗器械供货商的，应严格按中华人民共和国卫生行业标准（WS310-2016医院消毒供应中心）中4.1.6的要求提供植入物及外来器械说明书（内容应包含清洗、消毒、包装、灭菌方式与参数），并保证足够的处置时间，协助医院做好对植入物及外来医疗器械的处置，处置应符合医院消毒供应中心清洗消毒与灭菌技术操作规范4.7中的要求。</w:t>
      </w:r>
    </w:p>
    <w:p w14:paraId="1F5DD9F9" w14:textId="77777777" w:rsidR="00CF04E8" w:rsidRDefault="00CF04E8" w:rsidP="00CF04E8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1E8A29B8" w14:textId="77777777" w:rsidR="00472DEE" w:rsidRPr="00472DEE" w:rsidRDefault="00472DEE" w:rsidP="00CF04E8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14:paraId="39D778D1" w14:textId="5997AACC" w:rsidR="00CF04E8" w:rsidRPr="00472DEE" w:rsidRDefault="00CF04E8" w:rsidP="008060FB">
      <w:pPr>
        <w:spacing w:beforeLines="25" w:before="78" w:line="360" w:lineRule="auto"/>
        <w:ind w:firstLineChars="1400" w:firstLine="3920"/>
        <w:rPr>
          <w:rFonts w:ascii="宋体" w:hAnsi="宋体" w:hint="eastAsia"/>
          <w:color w:val="000000"/>
          <w:sz w:val="28"/>
          <w:szCs w:val="28"/>
        </w:rPr>
      </w:pPr>
      <w:bookmarkStart w:id="1" w:name="_Hlk172646861"/>
      <w:r w:rsidRPr="00472DEE">
        <w:rPr>
          <w:rFonts w:ascii="宋体" w:hAnsi="宋体" w:hint="eastAsia"/>
          <w:color w:val="000000"/>
          <w:sz w:val="28"/>
          <w:szCs w:val="28"/>
        </w:rPr>
        <w:t>承诺</w:t>
      </w:r>
      <w:r w:rsidR="00BE0446">
        <w:rPr>
          <w:rFonts w:ascii="宋体" w:hAnsi="宋体" w:hint="eastAsia"/>
          <w:color w:val="000000"/>
          <w:sz w:val="28"/>
          <w:szCs w:val="28"/>
        </w:rPr>
        <w:t>公司</w:t>
      </w:r>
      <w:r w:rsidRPr="00472DEE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1A42B42F" w14:textId="3A2247A3" w:rsidR="00CF04E8" w:rsidRPr="00472DEE" w:rsidRDefault="00CF04E8" w:rsidP="008060FB">
      <w:pPr>
        <w:spacing w:beforeLines="25" w:before="78" w:line="360" w:lineRule="auto"/>
        <w:ind w:firstLineChars="1400" w:firstLine="3920"/>
        <w:rPr>
          <w:rFonts w:ascii="宋体" w:hAnsi="宋体" w:hint="eastAsia"/>
          <w:color w:val="000000"/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法人或授权代表</w:t>
      </w:r>
      <w:r w:rsidR="00AF6A8F">
        <w:rPr>
          <w:rFonts w:ascii="宋体" w:hAnsi="宋体" w:hint="eastAsia"/>
          <w:color w:val="000000"/>
          <w:sz w:val="28"/>
          <w:szCs w:val="28"/>
        </w:rPr>
        <w:t>（</w:t>
      </w:r>
      <w:r w:rsidRPr="00472DEE">
        <w:rPr>
          <w:rFonts w:ascii="宋体" w:hAnsi="宋体" w:hint="eastAsia"/>
          <w:color w:val="000000"/>
          <w:sz w:val="28"/>
          <w:szCs w:val="28"/>
        </w:rPr>
        <w:t>签</w:t>
      </w:r>
      <w:r w:rsidR="00062F80">
        <w:rPr>
          <w:rFonts w:ascii="宋体" w:hAnsi="宋体" w:hint="eastAsia"/>
          <w:color w:val="000000"/>
          <w:sz w:val="28"/>
          <w:szCs w:val="28"/>
        </w:rPr>
        <w:t>名</w:t>
      </w:r>
      <w:r w:rsidR="00AF6A8F">
        <w:rPr>
          <w:rFonts w:ascii="宋体" w:hAnsi="宋体" w:hint="eastAsia"/>
          <w:color w:val="000000"/>
          <w:sz w:val="28"/>
          <w:szCs w:val="28"/>
        </w:rPr>
        <w:t>）</w:t>
      </w:r>
      <w:r w:rsidRPr="00472DEE">
        <w:rPr>
          <w:rFonts w:ascii="宋体" w:hAnsi="宋体" w:hint="eastAsia"/>
          <w:color w:val="000000"/>
          <w:sz w:val="28"/>
          <w:szCs w:val="28"/>
        </w:rPr>
        <w:t>：</w:t>
      </w:r>
    </w:p>
    <w:p w14:paraId="2F503660" w14:textId="7396D183" w:rsidR="003F0C0F" w:rsidRPr="00472DEE" w:rsidRDefault="00CF04E8" w:rsidP="008060FB">
      <w:pPr>
        <w:spacing w:beforeLines="25" w:before="78" w:line="360" w:lineRule="auto"/>
        <w:ind w:firstLineChars="1400" w:firstLine="3920"/>
        <w:rPr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承诺</w:t>
      </w:r>
      <w:r w:rsidR="008A36CE" w:rsidRPr="00472DEE">
        <w:rPr>
          <w:rFonts w:ascii="宋体" w:hAnsi="宋体" w:hint="eastAsia"/>
          <w:color w:val="000000"/>
          <w:sz w:val="28"/>
          <w:szCs w:val="28"/>
        </w:rPr>
        <w:t>日期</w:t>
      </w:r>
      <w:r w:rsidRPr="00472DEE">
        <w:rPr>
          <w:rFonts w:ascii="宋体" w:hAnsi="宋体" w:hint="eastAsia"/>
          <w:color w:val="000000"/>
          <w:sz w:val="28"/>
          <w:szCs w:val="28"/>
        </w:rPr>
        <w:t>：</w:t>
      </w:r>
      <w:r w:rsidR="003114DB" w:rsidRPr="00472DEE">
        <w:rPr>
          <w:rFonts w:ascii="宋体" w:hAnsi="宋体" w:hint="eastAsia"/>
          <w:color w:val="000000"/>
          <w:sz w:val="28"/>
          <w:szCs w:val="28"/>
        </w:rPr>
        <w:t xml:space="preserve">     年   月   日</w:t>
      </w:r>
      <w:bookmarkEnd w:id="1"/>
    </w:p>
    <w:sectPr w:rsidR="003F0C0F" w:rsidRPr="00472DEE" w:rsidSect="00CF04E8">
      <w:pgSz w:w="11906" w:h="16838"/>
      <w:pgMar w:top="1134" w:right="1588" w:bottom="102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764A2" w14:textId="77777777" w:rsidR="00F96BF1" w:rsidRDefault="00F96BF1" w:rsidP="00CF04E8">
      <w:r>
        <w:separator/>
      </w:r>
    </w:p>
  </w:endnote>
  <w:endnote w:type="continuationSeparator" w:id="0">
    <w:p w14:paraId="7EEA57D5" w14:textId="77777777" w:rsidR="00F96BF1" w:rsidRDefault="00F96BF1" w:rsidP="00CF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054FB" w14:textId="77777777" w:rsidR="00F96BF1" w:rsidRDefault="00F96BF1" w:rsidP="00CF04E8">
      <w:r>
        <w:separator/>
      </w:r>
    </w:p>
  </w:footnote>
  <w:footnote w:type="continuationSeparator" w:id="0">
    <w:p w14:paraId="288C329B" w14:textId="77777777" w:rsidR="00F96BF1" w:rsidRDefault="00F96BF1" w:rsidP="00CF0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88"/>
    <w:rsid w:val="00062F80"/>
    <w:rsid w:val="002A31D3"/>
    <w:rsid w:val="002B5C98"/>
    <w:rsid w:val="003114DB"/>
    <w:rsid w:val="003B0648"/>
    <w:rsid w:val="003D0EDA"/>
    <w:rsid w:val="003F0C0F"/>
    <w:rsid w:val="00415B7E"/>
    <w:rsid w:val="00422288"/>
    <w:rsid w:val="00472DEE"/>
    <w:rsid w:val="0048172C"/>
    <w:rsid w:val="0049489F"/>
    <w:rsid w:val="00545D99"/>
    <w:rsid w:val="005B098D"/>
    <w:rsid w:val="005E5CEC"/>
    <w:rsid w:val="0062453D"/>
    <w:rsid w:val="00665569"/>
    <w:rsid w:val="0068238A"/>
    <w:rsid w:val="00693B52"/>
    <w:rsid w:val="0074542E"/>
    <w:rsid w:val="0078279C"/>
    <w:rsid w:val="007C4956"/>
    <w:rsid w:val="008060FB"/>
    <w:rsid w:val="008A36CE"/>
    <w:rsid w:val="009A256A"/>
    <w:rsid w:val="00A36FC0"/>
    <w:rsid w:val="00AF6A8F"/>
    <w:rsid w:val="00BE0347"/>
    <w:rsid w:val="00BE0446"/>
    <w:rsid w:val="00C25DA2"/>
    <w:rsid w:val="00CF04E8"/>
    <w:rsid w:val="00D540B9"/>
    <w:rsid w:val="00DB6017"/>
    <w:rsid w:val="00E13C50"/>
    <w:rsid w:val="00E24E63"/>
    <w:rsid w:val="00E31C8B"/>
    <w:rsid w:val="00E41DC3"/>
    <w:rsid w:val="00E5380A"/>
    <w:rsid w:val="00E66DEB"/>
    <w:rsid w:val="00F0307F"/>
    <w:rsid w:val="00F16AF3"/>
    <w:rsid w:val="00F81E7F"/>
    <w:rsid w:val="00F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F06EA"/>
  <w15:chartTrackingRefBased/>
  <w15:docId w15:val="{EABA0BC6-D7B6-4D04-835B-C548EA10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F04E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13</cp:revision>
  <dcterms:created xsi:type="dcterms:W3CDTF">2024-07-23T01:26:00Z</dcterms:created>
  <dcterms:modified xsi:type="dcterms:W3CDTF">2024-07-26T01:23:00Z</dcterms:modified>
</cp:coreProperties>
</file>