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60C1F">
      <w:pPr>
        <w:jc w:val="center"/>
        <w:rPr>
          <w:rStyle w:val="5"/>
          <w:rFonts w:ascii="方正小标宋简体" w:eastAsia="方正小标宋简体"/>
          <w:bCs w:val="0"/>
          <w:color w:val="000000"/>
          <w:sz w:val="36"/>
          <w:szCs w:val="36"/>
        </w:rPr>
      </w:pPr>
      <w:r>
        <w:rPr>
          <w:rStyle w:val="5"/>
          <w:rFonts w:hint="eastAsia" w:ascii="方正小标宋简体" w:eastAsia="方正小标宋简体"/>
          <w:color w:val="000000"/>
          <w:sz w:val="36"/>
          <w:szCs w:val="36"/>
        </w:rPr>
        <w:t>2025年度中国民族医药学会科学技术奖</w:t>
      </w:r>
      <w:r>
        <w:rPr>
          <w:rStyle w:val="5"/>
          <w:rFonts w:ascii="方正小标宋简体" w:eastAsia="方正小标宋简体"/>
          <w:color w:val="000000"/>
          <w:sz w:val="36"/>
          <w:szCs w:val="36"/>
        </w:rPr>
        <w:t>公示信息表</w:t>
      </w:r>
    </w:p>
    <w:p w14:paraId="1F1BC992">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推荐奖项：科技进步奖-科技创新方向</w:t>
      </w:r>
    </w:p>
    <w:tbl>
      <w:tblPr>
        <w:tblStyle w:val="3"/>
        <w:tblW w:w="91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23"/>
        <w:gridCol w:w="7202"/>
      </w:tblGrid>
      <w:tr w14:paraId="7F918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1923" w:type="dxa"/>
            <w:vAlign w:val="center"/>
          </w:tcPr>
          <w:p w14:paraId="0810A462">
            <w:pPr>
              <w:jc w:val="center"/>
              <w:rPr>
                <w:rFonts w:hint="eastAsia" w:ascii="仿宋" w:hAnsi="仿宋" w:eastAsia="仿宋" w:cs="仿宋"/>
                <w:sz w:val="28"/>
              </w:rPr>
            </w:pPr>
            <w:r>
              <w:rPr>
                <w:rFonts w:hint="eastAsia" w:ascii="仿宋" w:hAnsi="仿宋" w:eastAsia="仿宋" w:cs="仿宋"/>
                <w:sz w:val="28"/>
                <w:szCs w:val="24"/>
              </w:rPr>
              <w:t>成果名称</w:t>
            </w:r>
          </w:p>
        </w:tc>
        <w:tc>
          <w:tcPr>
            <w:tcW w:w="7202" w:type="dxa"/>
            <w:vAlign w:val="center"/>
          </w:tcPr>
          <w:p w14:paraId="017EFBE0">
            <w:pPr>
              <w:jc w:val="center"/>
              <w:rPr>
                <w:rFonts w:hint="eastAsia" w:ascii="仿宋" w:hAnsi="仿宋" w:eastAsia="仿宋" w:cs="仿宋"/>
                <w:sz w:val="28"/>
              </w:rPr>
            </w:pPr>
            <w:r>
              <w:rPr>
                <w:rFonts w:hint="eastAsia" w:ascii="仿宋" w:hAnsi="仿宋" w:eastAsia="仿宋" w:cs="仿宋"/>
                <w:sz w:val="28"/>
              </w:rPr>
              <w:t>特色畲药成分基础研究与临床推广应用</w:t>
            </w:r>
          </w:p>
        </w:tc>
      </w:tr>
      <w:tr w14:paraId="64D87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923" w:type="dxa"/>
            <w:vAlign w:val="center"/>
          </w:tcPr>
          <w:p w14:paraId="0C74C896">
            <w:pPr>
              <w:jc w:val="center"/>
              <w:rPr>
                <w:rFonts w:hint="eastAsia" w:ascii="仿宋" w:hAnsi="仿宋" w:eastAsia="仿宋" w:cs="仿宋"/>
                <w:sz w:val="28"/>
              </w:rPr>
            </w:pPr>
            <w:r>
              <w:rPr>
                <w:rFonts w:hint="eastAsia" w:ascii="仿宋" w:hAnsi="仿宋" w:eastAsia="仿宋" w:cs="仿宋"/>
                <w:sz w:val="28"/>
                <w:szCs w:val="24"/>
              </w:rPr>
              <w:t>推荐等级</w:t>
            </w:r>
          </w:p>
        </w:tc>
        <w:tc>
          <w:tcPr>
            <w:tcW w:w="7202" w:type="dxa"/>
            <w:vAlign w:val="center"/>
          </w:tcPr>
          <w:p w14:paraId="773FC794">
            <w:pPr>
              <w:jc w:val="center"/>
              <w:rPr>
                <w:rFonts w:hint="eastAsia" w:ascii="仿宋" w:hAnsi="仿宋" w:eastAsia="仿宋" w:cs="仿宋"/>
                <w:sz w:val="28"/>
              </w:rPr>
            </w:pPr>
            <w:r>
              <w:rPr>
                <w:rFonts w:hint="eastAsia" w:ascii="仿宋" w:hAnsi="仿宋" w:eastAsia="仿宋" w:cs="仿宋"/>
                <w:sz w:val="28"/>
                <w:lang w:val="en-US" w:eastAsia="zh-CN"/>
              </w:rPr>
              <w:t>二</w:t>
            </w:r>
            <w:r>
              <w:rPr>
                <w:rFonts w:hint="eastAsia" w:ascii="仿宋" w:hAnsi="仿宋" w:eastAsia="仿宋" w:cs="仿宋"/>
                <w:sz w:val="28"/>
              </w:rPr>
              <w:t>等奖</w:t>
            </w:r>
            <w:bookmarkStart w:id="0" w:name="_GoBack"/>
            <w:bookmarkEnd w:id="0"/>
          </w:p>
        </w:tc>
      </w:tr>
      <w:tr w14:paraId="45345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jc w:val="center"/>
        </w:trPr>
        <w:tc>
          <w:tcPr>
            <w:tcW w:w="1923" w:type="dxa"/>
            <w:vAlign w:val="center"/>
          </w:tcPr>
          <w:p w14:paraId="5F2439BC">
            <w:pPr>
              <w:spacing w:line="440" w:lineRule="exact"/>
              <w:jc w:val="center"/>
              <w:rPr>
                <w:rFonts w:hint="eastAsia" w:ascii="仿宋" w:hAnsi="仿宋" w:eastAsia="仿宋" w:cs="仿宋"/>
                <w:bCs/>
                <w:sz w:val="28"/>
                <w:szCs w:val="24"/>
              </w:rPr>
            </w:pPr>
            <w:r>
              <w:rPr>
                <w:rFonts w:hint="eastAsia" w:ascii="仿宋" w:hAnsi="仿宋" w:eastAsia="仿宋" w:cs="仿宋"/>
                <w:bCs/>
                <w:sz w:val="28"/>
                <w:szCs w:val="24"/>
              </w:rPr>
              <w:t>推荐书</w:t>
            </w:r>
          </w:p>
          <w:p w14:paraId="0BC7C242">
            <w:pPr>
              <w:spacing w:line="440" w:lineRule="exact"/>
              <w:jc w:val="center"/>
              <w:rPr>
                <w:rFonts w:hint="eastAsia" w:ascii="仿宋" w:hAnsi="仿宋" w:eastAsia="仿宋" w:cs="仿宋"/>
                <w:bCs/>
                <w:sz w:val="28"/>
                <w:szCs w:val="24"/>
              </w:rPr>
            </w:pPr>
            <w:r>
              <w:rPr>
                <w:rFonts w:hint="eastAsia" w:ascii="仿宋" w:hAnsi="仿宋" w:eastAsia="仿宋" w:cs="仿宋"/>
                <w:bCs/>
                <w:sz w:val="28"/>
                <w:szCs w:val="24"/>
              </w:rPr>
              <w:t>相关内容</w:t>
            </w:r>
          </w:p>
        </w:tc>
        <w:tc>
          <w:tcPr>
            <w:tcW w:w="7202" w:type="dxa"/>
            <w:vAlign w:val="center"/>
          </w:tcPr>
          <w:p w14:paraId="0974131B">
            <w:pPr>
              <w:keepNext w:val="0"/>
              <w:keepLines w:val="0"/>
              <w:pageBreakBefore w:val="0"/>
              <w:widowControl w:val="0"/>
              <w:numPr>
                <w:ilvl w:val="0"/>
                <w:numId w:val="1"/>
              </w:numPr>
              <w:kinsoku/>
              <w:wordWrap/>
              <w:overflowPunct/>
              <w:topLinePunct w:val="0"/>
              <w:autoSpaceDE/>
              <w:autoSpaceDN/>
              <w:bidi w:val="0"/>
              <w:adjustRightInd/>
              <w:snapToGrid/>
              <w:spacing w:line="38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专利：</w:t>
            </w:r>
          </w:p>
          <w:p w14:paraId="7D9AF045">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仿宋" w:hAnsi="仿宋" w:eastAsia="仿宋" w:cs="仿宋"/>
                <w:bCs/>
                <w:sz w:val="24"/>
                <w:szCs w:val="24"/>
              </w:rPr>
            </w:pPr>
            <w:r>
              <w:rPr>
                <w:rFonts w:hint="eastAsia" w:ascii="仿宋" w:hAnsi="仿宋" w:eastAsia="仿宋" w:cs="仿宋"/>
                <w:bCs/>
                <w:sz w:val="24"/>
                <w:szCs w:val="24"/>
              </w:rPr>
              <w:t>用于快速检测黄曲霉素产毒菌的多重PCR引物组合和多重PCR试 剂盒及检测方法，发明人：张晓芹;陈礼平;雷后兴;林娜;毛佳乐</w:t>
            </w:r>
          </w:p>
          <w:p w14:paraId="794FAAE2">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 w:hAnsi="仿宋" w:eastAsia="仿宋" w:cs="仿宋"/>
                <w:bCs/>
                <w:sz w:val="24"/>
                <w:szCs w:val="24"/>
              </w:rPr>
            </w:pPr>
            <w:r>
              <w:rPr>
                <w:rFonts w:hint="eastAsia" w:ascii="仿宋" w:hAnsi="仿宋" w:eastAsia="仿宋" w:cs="仿宋"/>
                <w:bCs/>
                <w:sz w:val="24"/>
                <w:szCs w:val="24"/>
              </w:rPr>
              <w:t>2. 标准</w:t>
            </w:r>
          </w:p>
          <w:p w14:paraId="268D58D5">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仿宋" w:hAnsi="仿宋" w:eastAsia="仿宋" w:cs="仿宋"/>
                <w:bCs/>
                <w:sz w:val="24"/>
                <w:szCs w:val="24"/>
              </w:rPr>
            </w:pPr>
            <w:r>
              <w:rPr>
                <w:rFonts w:hint="eastAsia" w:ascii="仿宋" w:hAnsi="仿宋" w:eastAsia="仿宋" w:cs="仿宋"/>
                <w:bCs/>
                <w:sz w:val="24"/>
                <w:szCs w:val="24"/>
              </w:rPr>
              <w:t>畲医捏痧治疗童疳技术，参与制定人：雷后兴、张晓芹、余茂强、 吴 俊、张奕星、詹玉聪、雷强、袁宙新、叶翛然、陈广升；</w:t>
            </w:r>
          </w:p>
          <w:p w14:paraId="1B742554">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畲医搓痧治疗头风痧技术，参与制定人：张晓芹、雷后兴、潘 铨、 郑勇飞、张奕星、陈文霖、刘 爽、毛佳乐、雷强、候高飞、李 瑞。</w:t>
            </w:r>
          </w:p>
          <w:p w14:paraId="3DF18598">
            <w:pPr>
              <w:keepNext w:val="0"/>
              <w:keepLines w:val="0"/>
              <w:pageBreakBefore w:val="0"/>
              <w:widowControl w:val="0"/>
              <w:numPr>
                <w:ilvl w:val="0"/>
                <w:numId w:val="1"/>
              </w:numPr>
              <w:kinsoku/>
              <w:wordWrap/>
              <w:overflowPunct/>
              <w:topLinePunct w:val="0"/>
              <w:autoSpaceDE/>
              <w:autoSpaceDN/>
              <w:bidi w:val="0"/>
              <w:adjustRightInd/>
              <w:snapToGrid/>
              <w:spacing w:line="380" w:lineRule="exact"/>
              <w:jc w:val="left"/>
              <w:textAlignment w:val="auto"/>
              <w:rPr>
                <w:rFonts w:ascii="仿宋" w:hAnsi="仿宋" w:eastAsia="仿宋" w:cs="仿宋"/>
                <w:bCs/>
                <w:sz w:val="24"/>
                <w:szCs w:val="24"/>
              </w:rPr>
            </w:pPr>
            <w:r>
              <w:rPr>
                <w:rFonts w:hint="eastAsia" w:ascii="仿宋" w:hAnsi="仿宋" w:eastAsia="仿宋" w:cs="仿宋"/>
                <w:bCs/>
                <w:sz w:val="24"/>
                <w:szCs w:val="24"/>
              </w:rPr>
              <w:t>专著：</w:t>
            </w:r>
          </w:p>
          <w:p w14:paraId="4E3F1753">
            <w:pPr>
              <w:keepNext w:val="0"/>
              <w:keepLines w:val="0"/>
              <w:pageBreakBefore w:val="0"/>
              <w:widowControl w:val="0"/>
              <w:tabs>
                <w:tab w:val="left" w:pos="312"/>
              </w:tabs>
              <w:kinsoku/>
              <w:wordWrap/>
              <w:overflowPunct/>
              <w:topLinePunct w:val="0"/>
              <w:autoSpaceDE/>
              <w:autoSpaceDN/>
              <w:bidi w:val="0"/>
              <w:adjustRightInd/>
              <w:snapToGrid/>
              <w:spacing w:line="380" w:lineRule="exact"/>
              <w:ind w:firstLine="480" w:firstLineChars="200"/>
              <w:jc w:val="left"/>
              <w:textAlignment w:val="auto"/>
              <w:rPr>
                <w:rFonts w:ascii="仿宋" w:hAnsi="仿宋" w:eastAsia="仿宋" w:cs="仿宋"/>
                <w:bCs/>
                <w:sz w:val="24"/>
                <w:szCs w:val="24"/>
              </w:rPr>
            </w:pPr>
            <w:r>
              <w:rPr>
                <w:rFonts w:hint="eastAsia" w:ascii="仿宋" w:hAnsi="仿宋" w:eastAsia="仿宋" w:cs="仿宋"/>
                <w:bCs/>
                <w:sz w:val="24"/>
                <w:szCs w:val="24"/>
              </w:rPr>
              <w:t>实用畲族药膳学</w:t>
            </w:r>
            <w:r>
              <w:rPr>
                <w:rFonts w:hint="eastAsia" w:ascii="仿宋" w:hAnsi="仿宋" w:eastAsia="仿宋" w:cs="仿宋"/>
                <w:bCs/>
                <w:sz w:val="24"/>
                <w:szCs w:val="24"/>
                <w:lang w:eastAsia="zh-CN"/>
              </w:rPr>
              <w:t>，</w:t>
            </w:r>
            <w:r>
              <w:rPr>
                <w:rFonts w:hint="eastAsia" w:ascii="仿宋" w:hAnsi="仿宋" w:eastAsia="仿宋" w:cs="仿宋"/>
                <w:bCs/>
                <w:sz w:val="24"/>
                <w:szCs w:val="24"/>
              </w:rPr>
              <w:t>主要编者：雷后兴、张晓芹等；</w:t>
            </w:r>
          </w:p>
          <w:p w14:paraId="6CD56CFF">
            <w:pPr>
              <w:pStyle w:val="2"/>
              <w:keepNext w:val="0"/>
              <w:keepLines w:val="0"/>
              <w:pageBreakBefore w:val="0"/>
              <w:widowControl w:val="0"/>
              <w:kinsoku/>
              <w:wordWrap/>
              <w:overflowPunct/>
              <w:topLinePunct w:val="0"/>
              <w:autoSpaceDE/>
              <w:autoSpaceDN/>
              <w:bidi w:val="0"/>
              <w:adjustRightInd/>
              <w:snapToGrid/>
              <w:spacing w:after="0" w:line="3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特色畲药科普汇编，主要编者：袁宙新、林娜、张晓芹</w:t>
            </w:r>
          </w:p>
          <w:p w14:paraId="656EBC84">
            <w:pPr>
              <w:keepNext w:val="0"/>
              <w:keepLines w:val="0"/>
              <w:pageBreakBefore w:val="0"/>
              <w:widowControl w:val="0"/>
              <w:numPr>
                <w:ilvl w:val="0"/>
                <w:numId w:val="1"/>
              </w:numPr>
              <w:kinsoku/>
              <w:wordWrap/>
              <w:overflowPunct/>
              <w:topLinePunct w:val="0"/>
              <w:autoSpaceDE/>
              <w:autoSpaceDN/>
              <w:bidi w:val="0"/>
              <w:adjustRightInd/>
              <w:snapToGrid/>
              <w:spacing w:line="38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论文：</w:t>
            </w:r>
          </w:p>
          <w:p w14:paraId="29898153">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[1] Xiaoqin Z</w:t>
            </w:r>
            <w:r>
              <w:rPr>
                <w:rFonts w:hint="eastAsia" w:ascii="仿宋" w:hAnsi="仿宋" w:eastAsia="仿宋" w:cs="仿宋"/>
                <w:bCs/>
                <w:sz w:val="24"/>
                <w:szCs w:val="24"/>
                <w:lang w:eastAsia="zh-CN"/>
              </w:rPr>
              <w:t>（</w:t>
            </w:r>
            <w:r>
              <w:rPr>
                <w:rFonts w:hint="eastAsia" w:ascii="仿宋" w:hAnsi="仿宋" w:eastAsia="仿宋" w:cs="仿宋"/>
                <w:bCs/>
                <w:sz w:val="24"/>
                <w:szCs w:val="24"/>
              </w:rPr>
              <w:t>张晓芹</w:t>
            </w:r>
            <w:r>
              <w:rPr>
                <w:rFonts w:hint="eastAsia" w:ascii="仿宋" w:hAnsi="仿宋" w:eastAsia="仿宋" w:cs="仿宋"/>
                <w:bCs/>
                <w:sz w:val="24"/>
                <w:szCs w:val="24"/>
                <w:lang w:eastAsia="zh-CN"/>
              </w:rPr>
              <w:t>）</w:t>
            </w:r>
            <w:r>
              <w:rPr>
                <w:rFonts w:hint="eastAsia" w:ascii="仿宋" w:hAnsi="仿宋" w:eastAsia="仿宋" w:cs="仿宋"/>
                <w:bCs/>
                <w:sz w:val="24"/>
                <w:szCs w:val="24"/>
              </w:rPr>
              <w:t>, Yixing Z, Jiale M, et al. The ITS analysis and identification of Actinidia eriantha and its related species [J].PloS one，2022，17（9）:e0274358</w:t>
            </w:r>
          </w:p>
          <w:p w14:paraId="39464D24">
            <w:pPr>
              <w:rPr>
                <w:rFonts w:hint="eastAsia" w:ascii="仿宋" w:hAnsi="仿宋" w:eastAsia="仿宋" w:cs="仿宋"/>
                <w:bCs/>
                <w:sz w:val="24"/>
                <w:szCs w:val="24"/>
              </w:rPr>
            </w:pPr>
            <w:r>
              <w:rPr>
                <w:rFonts w:hint="eastAsia" w:ascii="仿宋" w:hAnsi="仿宋" w:eastAsia="仿宋" w:cs="仿宋"/>
                <w:bCs/>
                <w:sz w:val="24"/>
                <w:szCs w:val="24"/>
              </w:rPr>
              <w:t>[2] Zhang X</w:t>
            </w:r>
            <w:r>
              <w:rPr>
                <w:rFonts w:hint="eastAsia" w:ascii="仿宋" w:hAnsi="仿宋" w:eastAsia="仿宋" w:cs="仿宋"/>
                <w:bCs/>
                <w:sz w:val="24"/>
                <w:szCs w:val="24"/>
                <w:lang w:eastAsia="zh-CN"/>
              </w:rPr>
              <w:t>（</w:t>
            </w:r>
            <w:r>
              <w:rPr>
                <w:rFonts w:hint="eastAsia" w:ascii="仿宋" w:hAnsi="仿宋" w:eastAsia="仿宋" w:cs="仿宋"/>
                <w:bCs/>
                <w:sz w:val="24"/>
                <w:szCs w:val="24"/>
              </w:rPr>
              <w:t>张晓芹</w:t>
            </w:r>
            <w:r>
              <w:rPr>
                <w:rFonts w:hint="eastAsia" w:ascii="仿宋" w:hAnsi="仿宋" w:eastAsia="仿宋" w:cs="仿宋"/>
                <w:bCs/>
                <w:sz w:val="24"/>
                <w:szCs w:val="24"/>
                <w:lang w:eastAsia="zh-CN"/>
              </w:rPr>
              <w:t>）</w:t>
            </w:r>
            <w:r>
              <w:rPr>
                <w:rFonts w:hint="eastAsia" w:ascii="仿宋" w:hAnsi="仿宋" w:eastAsia="仿宋" w:cs="仿宋"/>
                <w:bCs/>
                <w:sz w:val="24"/>
                <w:szCs w:val="24"/>
              </w:rPr>
              <w:t xml:space="preserve">， Xu P， Lin B， Deng X， Zhu J， Chen X， Liu S， Li R， Wang N， Chen L. Chimonanthus salicifolius attenuated vascular remodeling by alleviating endoplasmic reticulum stress in spontaneously hypertensive rats. Food Funct. 2022 Jun 6;13（11）:6293-6305. </w:t>
            </w:r>
          </w:p>
          <w:p w14:paraId="082EEA34">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3</w:t>
            </w:r>
            <w:r>
              <w:rPr>
                <w:rFonts w:hint="eastAsia" w:ascii="仿宋" w:hAnsi="仿宋" w:eastAsia="仿宋" w:cs="仿宋"/>
                <w:bCs/>
                <w:sz w:val="24"/>
                <w:szCs w:val="24"/>
              </w:rPr>
              <w:t>]张晓芹，陈礼平，王慧玉，等.不同产地青钱柳HPLC指纹图谱的建立[J].中国中医药科技，2022，29（03）:393-396+400.</w:t>
            </w:r>
          </w:p>
          <w:p w14:paraId="215B435F">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4</w:t>
            </w:r>
            <w:r>
              <w:rPr>
                <w:rFonts w:hint="eastAsia" w:ascii="仿宋" w:hAnsi="仿宋" w:eastAsia="仿宋" w:cs="仿宋"/>
                <w:bCs/>
                <w:sz w:val="24"/>
                <w:szCs w:val="24"/>
              </w:rPr>
              <w:t>]张晓芹，林炳锋，刘爽，等.基于UHPLC-Q/TOF-MS技术鉴定青钱柳叶在大鼠体内的入血成分及代谢产物[J].中国现代应用药学，2023，40（17）:2435-2445.</w:t>
            </w:r>
          </w:p>
          <w:p w14:paraId="2F96AAE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5</w:t>
            </w:r>
            <w:r>
              <w:rPr>
                <w:rFonts w:hint="eastAsia" w:ascii="仿宋" w:hAnsi="仿宋" w:eastAsia="仿宋" w:cs="仿宋"/>
                <w:bCs/>
                <w:sz w:val="24"/>
                <w:szCs w:val="24"/>
              </w:rPr>
              <w:t>]张晓芹，陈礼平，徐文峥.多指标正交设计法优化平心合剂的提取工艺[J].中国药师，2022，25（01）:167-172.</w:t>
            </w:r>
          </w:p>
        </w:tc>
      </w:tr>
      <w:tr w14:paraId="5EE3D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jc w:val="center"/>
        </w:trPr>
        <w:tc>
          <w:tcPr>
            <w:tcW w:w="1923" w:type="dxa"/>
            <w:tcBorders>
              <w:right w:val="single" w:color="auto" w:sz="4" w:space="0"/>
            </w:tcBorders>
            <w:vAlign w:val="center"/>
          </w:tcPr>
          <w:p w14:paraId="0329775A">
            <w:pPr>
              <w:spacing w:line="440" w:lineRule="exact"/>
              <w:jc w:val="center"/>
              <w:rPr>
                <w:rFonts w:hint="eastAsia" w:ascii="仿宋" w:hAnsi="仿宋" w:eastAsia="仿宋" w:cs="仿宋"/>
                <w:bCs/>
                <w:sz w:val="28"/>
                <w:szCs w:val="24"/>
              </w:rPr>
            </w:pPr>
            <w:r>
              <w:rPr>
                <w:rFonts w:hint="eastAsia" w:ascii="仿宋" w:hAnsi="仿宋" w:eastAsia="仿宋" w:cs="仿宋"/>
                <w:bCs/>
                <w:sz w:val="28"/>
                <w:szCs w:val="24"/>
              </w:rPr>
              <w:t>主要完成人</w:t>
            </w:r>
          </w:p>
        </w:tc>
        <w:tc>
          <w:tcPr>
            <w:tcW w:w="7202" w:type="dxa"/>
            <w:tcBorders>
              <w:left w:val="single" w:color="auto" w:sz="4" w:space="0"/>
            </w:tcBorders>
            <w:vAlign w:val="center"/>
          </w:tcPr>
          <w:p w14:paraId="36D5FCBE">
            <w:pPr>
              <w:spacing w:line="440" w:lineRule="exact"/>
              <w:rPr>
                <w:rFonts w:hint="eastAsia" w:ascii="仿宋" w:hAnsi="仿宋" w:eastAsia="仿宋" w:cs="仿宋"/>
                <w:bCs/>
                <w:sz w:val="24"/>
              </w:rPr>
            </w:pPr>
            <w:r>
              <w:rPr>
                <w:rFonts w:hint="eastAsia" w:ascii="仿宋" w:hAnsi="仿宋" w:eastAsia="仿宋" w:cs="仿宋"/>
                <w:bCs/>
                <w:sz w:val="24"/>
              </w:rPr>
              <w:t>张晓芹，排名</w:t>
            </w:r>
            <w:r>
              <w:rPr>
                <w:rFonts w:hint="eastAsia" w:ascii="仿宋" w:hAnsi="仿宋" w:eastAsia="仿宋" w:cs="仿宋"/>
                <w:bCs/>
                <w:sz w:val="24"/>
                <w:lang w:val="en-US" w:eastAsia="zh-CN"/>
              </w:rPr>
              <w:t>1</w:t>
            </w:r>
            <w:r>
              <w:rPr>
                <w:rFonts w:hint="eastAsia" w:ascii="仿宋" w:hAnsi="仿宋" w:eastAsia="仿宋" w:cs="仿宋"/>
                <w:bCs/>
                <w:sz w:val="24"/>
              </w:rPr>
              <w:t>，副主任中药师，丽水市中医院；</w:t>
            </w:r>
          </w:p>
          <w:p w14:paraId="68D4651A">
            <w:pPr>
              <w:spacing w:line="440" w:lineRule="exact"/>
              <w:rPr>
                <w:rFonts w:hint="eastAsia" w:ascii="仿宋" w:hAnsi="仿宋" w:eastAsia="仿宋" w:cs="仿宋"/>
                <w:bCs/>
                <w:sz w:val="24"/>
              </w:rPr>
            </w:pPr>
            <w:r>
              <w:rPr>
                <w:rFonts w:hint="eastAsia" w:ascii="仿宋" w:hAnsi="仿宋" w:eastAsia="仿宋" w:cs="仿宋"/>
                <w:bCs/>
                <w:sz w:val="24"/>
              </w:rPr>
              <w:t>雷后兴，排名</w:t>
            </w:r>
            <w:r>
              <w:rPr>
                <w:rFonts w:hint="eastAsia" w:ascii="仿宋" w:hAnsi="仿宋" w:eastAsia="仿宋" w:cs="仿宋"/>
                <w:bCs/>
                <w:sz w:val="24"/>
                <w:lang w:val="en-US" w:eastAsia="zh-CN"/>
              </w:rPr>
              <w:t>2</w:t>
            </w:r>
            <w:r>
              <w:rPr>
                <w:rFonts w:hint="eastAsia" w:ascii="仿宋" w:hAnsi="仿宋" w:eastAsia="仿宋" w:cs="仿宋"/>
                <w:bCs/>
                <w:sz w:val="24"/>
              </w:rPr>
              <w:t>，主任医师，丽水市中医院；</w:t>
            </w:r>
          </w:p>
          <w:p w14:paraId="5B8014F1">
            <w:pPr>
              <w:spacing w:line="440" w:lineRule="exact"/>
              <w:rPr>
                <w:rFonts w:hint="eastAsia" w:ascii="仿宋" w:hAnsi="仿宋" w:eastAsia="仿宋" w:cs="仿宋"/>
                <w:bCs/>
                <w:sz w:val="24"/>
              </w:rPr>
            </w:pPr>
            <w:r>
              <w:rPr>
                <w:rFonts w:hint="eastAsia" w:ascii="仿宋" w:hAnsi="仿宋" w:eastAsia="仿宋" w:cs="仿宋"/>
                <w:bCs/>
                <w:sz w:val="24"/>
              </w:rPr>
              <w:t>刘爽，排名3，中药师，丽水市中医院；</w:t>
            </w:r>
          </w:p>
          <w:p w14:paraId="0155253A">
            <w:pPr>
              <w:spacing w:line="440" w:lineRule="exact"/>
              <w:rPr>
                <w:rFonts w:hint="eastAsia" w:ascii="仿宋" w:hAnsi="仿宋" w:eastAsia="仿宋" w:cs="仿宋"/>
                <w:bCs/>
                <w:sz w:val="24"/>
              </w:rPr>
            </w:pPr>
            <w:r>
              <w:rPr>
                <w:rFonts w:hint="eastAsia" w:ascii="仿宋" w:hAnsi="仿宋" w:eastAsia="仿宋" w:cs="仿宋"/>
                <w:bCs/>
                <w:sz w:val="24"/>
              </w:rPr>
              <w:t>毛佳乐，排名</w:t>
            </w:r>
            <w:r>
              <w:rPr>
                <w:rFonts w:hint="eastAsia" w:ascii="仿宋" w:hAnsi="仿宋" w:eastAsia="仿宋" w:cs="仿宋"/>
                <w:bCs/>
                <w:sz w:val="24"/>
                <w:lang w:val="en-US" w:eastAsia="zh-CN"/>
              </w:rPr>
              <w:t>4</w:t>
            </w:r>
            <w:r>
              <w:rPr>
                <w:rFonts w:hint="eastAsia" w:ascii="仿宋" w:hAnsi="仿宋" w:eastAsia="仿宋" w:cs="仿宋"/>
                <w:bCs/>
                <w:sz w:val="24"/>
              </w:rPr>
              <w:t>，中药师，丽水市中医院；</w:t>
            </w:r>
          </w:p>
          <w:p w14:paraId="61AA611E">
            <w:pPr>
              <w:spacing w:line="440" w:lineRule="exact"/>
              <w:rPr>
                <w:rFonts w:hint="default" w:ascii="仿宋" w:hAnsi="仿宋" w:eastAsia="仿宋" w:cs="仿宋"/>
                <w:bCs/>
                <w:sz w:val="24"/>
                <w:lang w:val="en-US" w:eastAsia="zh-CN"/>
              </w:rPr>
            </w:pPr>
            <w:r>
              <w:rPr>
                <w:rFonts w:hint="eastAsia" w:ascii="仿宋" w:hAnsi="仿宋" w:eastAsia="仿宋" w:cs="仿宋"/>
                <w:bCs/>
                <w:sz w:val="24"/>
                <w:lang w:val="en-US" w:eastAsia="zh-CN"/>
              </w:rPr>
              <w:t>吴松泉，排名5，三级教授，丽水学院；</w:t>
            </w:r>
          </w:p>
          <w:p w14:paraId="29E6B2DD">
            <w:pPr>
              <w:spacing w:line="440" w:lineRule="exact"/>
              <w:rPr>
                <w:rFonts w:hint="eastAsia" w:ascii="仿宋" w:hAnsi="仿宋" w:eastAsia="仿宋" w:cs="仿宋"/>
                <w:bCs/>
                <w:sz w:val="24"/>
              </w:rPr>
            </w:pPr>
            <w:r>
              <w:rPr>
                <w:rFonts w:hint="eastAsia" w:ascii="仿宋" w:hAnsi="仿宋" w:eastAsia="仿宋" w:cs="仿宋"/>
                <w:bCs/>
                <w:sz w:val="24"/>
              </w:rPr>
              <w:t>梅明荣，排名</w:t>
            </w:r>
            <w:r>
              <w:rPr>
                <w:rFonts w:hint="eastAsia" w:ascii="仿宋" w:hAnsi="仿宋" w:eastAsia="仿宋" w:cs="仿宋"/>
                <w:bCs/>
                <w:sz w:val="24"/>
                <w:lang w:val="en-US" w:eastAsia="zh-CN"/>
              </w:rPr>
              <w:t>6</w:t>
            </w:r>
            <w:r>
              <w:rPr>
                <w:rFonts w:hint="eastAsia" w:ascii="仿宋" w:hAnsi="仿宋" w:eastAsia="仿宋" w:cs="仿宋"/>
                <w:bCs/>
                <w:sz w:val="24"/>
              </w:rPr>
              <w:t>，主任医师，景宁畲族自治县人民医院（浙江省人民医院）；</w:t>
            </w:r>
          </w:p>
          <w:p w14:paraId="339ECB55">
            <w:pPr>
              <w:spacing w:line="440" w:lineRule="exact"/>
              <w:rPr>
                <w:rFonts w:ascii="仿宋" w:hAnsi="仿宋" w:eastAsia="仿宋" w:cs="仿宋"/>
                <w:bCs/>
                <w:sz w:val="24"/>
              </w:rPr>
            </w:pPr>
            <w:r>
              <w:rPr>
                <w:rFonts w:hint="eastAsia" w:ascii="仿宋" w:hAnsi="仿宋" w:eastAsia="仿宋" w:cs="仿宋"/>
                <w:bCs/>
                <w:sz w:val="24"/>
              </w:rPr>
              <w:t>郑勇飞，排名</w:t>
            </w:r>
            <w:r>
              <w:rPr>
                <w:rFonts w:hint="eastAsia" w:ascii="仿宋" w:hAnsi="仿宋" w:eastAsia="仿宋" w:cs="仿宋"/>
                <w:bCs/>
                <w:sz w:val="24"/>
                <w:lang w:val="en-US" w:eastAsia="zh-CN"/>
              </w:rPr>
              <w:t>7</w:t>
            </w:r>
            <w:r>
              <w:rPr>
                <w:rFonts w:hint="eastAsia" w:ascii="仿宋" w:hAnsi="仿宋" w:eastAsia="仿宋" w:cs="仿宋"/>
                <w:bCs/>
                <w:sz w:val="24"/>
              </w:rPr>
              <w:t>，副主任中医师，丽水市中医院；</w:t>
            </w:r>
          </w:p>
          <w:p w14:paraId="351C1199">
            <w:pPr>
              <w:spacing w:line="440" w:lineRule="exact"/>
              <w:rPr>
                <w:rFonts w:ascii="仿宋" w:hAnsi="仿宋" w:eastAsia="仿宋" w:cs="仿宋"/>
                <w:bCs/>
                <w:sz w:val="24"/>
              </w:rPr>
            </w:pPr>
            <w:r>
              <w:rPr>
                <w:rFonts w:hint="eastAsia" w:ascii="仿宋" w:hAnsi="仿宋" w:eastAsia="仿宋" w:cs="仿宋"/>
                <w:bCs/>
                <w:sz w:val="24"/>
              </w:rPr>
              <w:t>袁宙新，排名</w:t>
            </w:r>
            <w:r>
              <w:rPr>
                <w:rFonts w:hint="eastAsia" w:ascii="仿宋" w:hAnsi="仿宋" w:eastAsia="仿宋" w:cs="仿宋"/>
                <w:bCs/>
                <w:sz w:val="24"/>
                <w:lang w:val="en-US" w:eastAsia="zh-CN"/>
              </w:rPr>
              <w:t>8</w:t>
            </w:r>
            <w:r>
              <w:rPr>
                <w:rFonts w:hint="eastAsia" w:ascii="仿宋" w:hAnsi="仿宋" w:eastAsia="仿宋" w:cs="仿宋"/>
                <w:bCs/>
                <w:sz w:val="24"/>
              </w:rPr>
              <w:t>，副主任药师，丽水市中医院；</w:t>
            </w:r>
          </w:p>
          <w:p w14:paraId="10DBE4C4">
            <w:pPr>
              <w:spacing w:line="440" w:lineRule="exact"/>
              <w:rPr>
                <w:rFonts w:hint="eastAsia" w:ascii="仿宋" w:hAnsi="仿宋" w:eastAsia="仿宋" w:cs="仿宋"/>
                <w:bCs/>
                <w:sz w:val="24"/>
                <w:szCs w:val="24"/>
              </w:rPr>
            </w:pPr>
            <w:r>
              <w:rPr>
                <w:rFonts w:hint="eastAsia" w:ascii="仿宋" w:hAnsi="仿宋" w:eastAsia="仿宋" w:cs="仿宋"/>
                <w:bCs/>
                <w:sz w:val="24"/>
              </w:rPr>
              <w:t>林娜，排名</w:t>
            </w:r>
            <w:r>
              <w:rPr>
                <w:rFonts w:hint="eastAsia" w:ascii="仿宋" w:hAnsi="仿宋" w:eastAsia="仿宋" w:cs="仿宋"/>
                <w:bCs/>
                <w:sz w:val="24"/>
                <w:lang w:val="en-US" w:eastAsia="zh-CN"/>
              </w:rPr>
              <w:t>9</w:t>
            </w:r>
            <w:r>
              <w:rPr>
                <w:rFonts w:hint="eastAsia" w:ascii="仿宋" w:hAnsi="仿宋" w:eastAsia="仿宋" w:cs="仿宋"/>
                <w:bCs/>
                <w:sz w:val="24"/>
              </w:rPr>
              <w:t>，主任中药师，丽水市中医院</w:t>
            </w:r>
          </w:p>
        </w:tc>
      </w:tr>
      <w:tr w14:paraId="1810C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1" w:hRule="atLeast"/>
          <w:jc w:val="center"/>
        </w:trPr>
        <w:tc>
          <w:tcPr>
            <w:tcW w:w="1923" w:type="dxa"/>
            <w:tcBorders>
              <w:right w:val="single" w:color="auto" w:sz="4" w:space="0"/>
            </w:tcBorders>
            <w:vAlign w:val="center"/>
          </w:tcPr>
          <w:p w14:paraId="6712BE85">
            <w:pPr>
              <w:spacing w:line="440" w:lineRule="exact"/>
              <w:jc w:val="center"/>
              <w:rPr>
                <w:rFonts w:hint="eastAsia" w:ascii="仿宋" w:hAnsi="仿宋" w:eastAsia="仿宋" w:cs="仿宋"/>
                <w:bCs/>
                <w:sz w:val="24"/>
                <w:szCs w:val="24"/>
              </w:rPr>
            </w:pPr>
            <w:r>
              <w:rPr>
                <w:rFonts w:hint="eastAsia" w:ascii="仿宋" w:hAnsi="仿宋" w:eastAsia="仿宋" w:cs="仿宋"/>
                <w:bCs/>
                <w:sz w:val="28"/>
                <w:szCs w:val="24"/>
              </w:rPr>
              <w:t>主要完成单位</w:t>
            </w:r>
          </w:p>
        </w:tc>
        <w:tc>
          <w:tcPr>
            <w:tcW w:w="7202" w:type="dxa"/>
            <w:tcBorders>
              <w:left w:val="single" w:color="auto" w:sz="4" w:space="0"/>
            </w:tcBorders>
            <w:vAlign w:val="center"/>
          </w:tcPr>
          <w:p w14:paraId="5523E755">
            <w:pPr>
              <w:spacing w:line="440" w:lineRule="exact"/>
              <w:jc w:val="left"/>
              <w:rPr>
                <w:rFonts w:hint="eastAsia" w:ascii="仿宋" w:hAnsi="仿宋" w:eastAsia="仿宋" w:cs="仿宋"/>
                <w:bCs/>
                <w:sz w:val="24"/>
                <w:szCs w:val="24"/>
              </w:rPr>
            </w:pPr>
            <w:r>
              <w:rPr>
                <w:rFonts w:hint="eastAsia" w:ascii="仿宋" w:hAnsi="仿宋" w:eastAsia="仿宋" w:cs="仿宋"/>
                <w:bCs/>
                <w:sz w:val="24"/>
                <w:szCs w:val="24"/>
              </w:rPr>
              <w:t>1.单位名称：丽水市中医院</w:t>
            </w:r>
          </w:p>
          <w:p w14:paraId="477F2D61">
            <w:pPr>
              <w:spacing w:line="440" w:lineRule="exact"/>
              <w:jc w:val="left"/>
              <w:rPr>
                <w:rFonts w:hint="eastAsia" w:ascii="仿宋" w:hAnsi="仿宋" w:eastAsia="仿宋" w:cs="仿宋"/>
                <w:bCs/>
                <w:sz w:val="24"/>
                <w:szCs w:val="24"/>
              </w:rPr>
            </w:pPr>
            <w:r>
              <w:rPr>
                <w:rFonts w:hint="eastAsia" w:ascii="仿宋" w:hAnsi="仿宋" w:eastAsia="仿宋" w:cs="仿宋"/>
                <w:bCs/>
                <w:sz w:val="24"/>
                <w:szCs w:val="24"/>
              </w:rPr>
              <w:t>2.单位名称：</w:t>
            </w:r>
            <w:r>
              <w:rPr>
                <w:rFonts w:hint="eastAsia" w:ascii="仿宋" w:hAnsi="仿宋" w:eastAsia="仿宋" w:cs="仿宋"/>
                <w:bCs/>
                <w:sz w:val="24"/>
                <w:lang w:val="en-US" w:eastAsia="zh-CN"/>
              </w:rPr>
              <w:t>丽水学院</w:t>
            </w:r>
          </w:p>
          <w:p w14:paraId="7267ED8A">
            <w:pPr>
              <w:spacing w:line="440" w:lineRule="exact"/>
              <w:jc w:val="left"/>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单位名称：</w:t>
            </w:r>
            <w:r>
              <w:rPr>
                <w:rFonts w:hint="eastAsia" w:ascii="仿宋" w:hAnsi="仿宋" w:eastAsia="仿宋" w:cs="仿宋"/>
                <w:bCs/>
                <w:sz w:val="24"/>
              </w:rPr>
              <w:t>景宁畲族自治县人民医院（浙江省人民医院）</w:t>
            </w:r>
            <w:r>
              <w:rPr>
                <w:rFonts w:ascii="仿宋" w:hAnsi="仿宋" w:eastAsia="仿宋" w:cs="仿宋"/>
                <w:bCs/>
                <w:sz w:val="24"/>
                <w:szCs w:val="24"/>
              </w:rPr>
              <w:t xml:space="preserve"> </w:t>
            </w:r>
          </w:p>
        </w:tc>
      </w:tr>
      <w:tr w14:paraId="19D6D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923" w:type="dxa"/>
            <w:vAlign w:val="center"/>
          </w:tcPr>
          <w:p w14:paraId="569C6156">
            <w:pPr>
              <w:jc w:val="center"/>
              <w:rPr>
                <w:rFonts w:hint="eastAsia" w:ascii="仿宋" w:hAnsi="仿宋" w:eastAsia="仿宋" w:cs="仿宋"/>
                <w:sz w:val="28"/>
                <w:szCs w:val="28"/>
              </w:rPr>
            </w:pPr>
            <w:r>
              <w:rPr>
                <w:rFonts w:hint="eastAsia" w:ascii="仿宋" w:hAnsi="仿宋" w:eastAsia="仿宋" w:cs="仿宋"/>
                <w:bCs/>
                <w:sz w:val="28"/>
                <w:szCs w:val="28"/>
              </w:rPr>
              <w:t>推荐单位</w:t>
            </w:r>
          </w:p>
        </w:tc>
        <w:tc>
          <w:tcPr>
            <w:tcW w:w="7202" w:type="dxa"/>
            <w:vAlign w:val="center"/>
          </w:tcPr>
          <w:p w14:paraId="484F009A">
            <w:pPr>
              <w:contextualSpacing/>
              <w:jc w:val="center"/>
              <w:rPr>
                <w:rFonts w:hint="default" w:ascii="仿宋" w:hAnsi="仿宋" w:eastAsia="仿宋" w:cs="仿宋"/>
                <w:lang w:val="en-US" w:eastAsia="zh-CN"/>
              </w:rPr>
            </w:pPr>
            <w:r>
              <w:rPr>
                <w:rFonts w:hint="eastAsia" w:ascii="仿宋" w:hAnsi="仿宋" w:eastAsia="仿宋" w:cs="仿宋"/>
              </w:rPr>
              <w:t>中国民族医药学会畲医药分会</w:t>
            </w:r>
          </w:p>
        </w:tc>
      </w:tr>
      <w:tr w14:paraId="3827A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jc w:val="center"/>
        </w:trPr>
        <w:tc>
          <w:tcPr>
            <w:tcW w:w="1923" w:type="dxa"/>
            <w:vAlign w:val="center"/>
          </w:tcPr>
          <w:p w14:paraId="631164D9">
            <w:pPr>
              <w:jc w:val="center"/>
              <w:rPr>
                <w:rFonts w:hint="eastAsia" w:ascii="仿宋" w:hAnsi="仿宋" w:eastAsia="仿宋" w:cs="仿宋"/>
                <w:sz w:val="28"/>
                <w:szCs w:val="28"/>
              </w:rPr>
            </w:pPr>
            <w:r>
              <w:rPr>
                <w:rFonts w:hint="eastAsia" w:ascii="仿宋" w:hAnsi="仿宋" w:eastAsia="仿宋" w:cs="仿宋"/>
                <w:bCs/>
                <w:sz w:val="28"/>
                <w:szCs w:val="28"/>
              </w:rPr>
              <w:t>推荐意见</w:t>
            </w:r>
          </w:p>
        </w:tc>
        <w:tc>
          <w:tcPr>
            <w:tcW w:w="7202" w:type="dxa"/>
            <w:vAlign w:val="center"/>
          </w:tcPr>
          <w:p w14:paraId="2614DFFE">
            <w:pPr>
              <w:pStyle w:val="2"/>
              <w:rPr>
                <w:rFonts w:hint="eastAsia" w:ascii="仿宋" w:hAnsi="仿宋" w:eastAsia="仿宋" w:cs="仿宋"/>
              </w:rPr>
            </w:pPr>
            <w:r>
              <w:rPr>
                <w:rFonts w:hint="eastAsia" w:ascii="仿宋" w:hAnsi="仿宋" w:eastAsia="仿宋" w:cs="仿宋"/>
              </w:rPr>
              <w:t>本成果系贯彻浙江省中医药十三和十四五规划中有关“畲药等民族药全域化整合和多元化增值”的相关精神，聚焦浙南地区特色中药资源开发与应用相关问题，围绕浙南地区特色中药资源调查与价值筛选、药效物质基础研究与开发前景、优势中药临床推广应用等方向开展了系列研究，经过10余年努力，取得了丰硕成果。</w:t>
            </w:r>
          </w:p>
          <w:p w14:paraId="40D06517">
            <w:pPr>
              <w:pStyle w:val="2"/>
              <w:rPr>
                <w:rFonts w:hint="eastAsia" w:ascii="仿宋" w:hAnsi="仿宋" w:eastAsia="仿宋" w:cs="仿宋"/>
              </w:rPr>
            </w:pPr>
            <w:r>
              <w:rPr>
                <w:rFonts w:hint="eastAsia" w:ascii="仿宋" w:hAnsi="仿宋" w:eastAsia="仿宋" w:cs="仿宋"/>
              </w:rPr>
              <w:t>1.针对畲药资源鉴定不明、药物成分不明的问题，开展畲药分子鉴定及成分检测，能够准确鉴别畲药品种，明确其化学成分，为畲药鉴别及质量控制提供科学依据。</w:t>
            </w:r>
          </w:p>
          <w:p w14:paraId="25943144">
            <w:pPr>
              <w:pStyle w:val="2"/>
              <w:rPr>
                <w:rFonts w:hint="eastAsia" w:ascii="仿宋" w:hAnsi="仿宋" w:eastAsia="仿宋" w:cs="仿宋"/>
              </w:rPr>
            </w:pPr>
            <w:r>
              <w:rPr>
                <w:rFonts w:hint="eastAsia" w:ascii="仿宋" w:hAnsi="仿宋" w:eastAsia="仿宋" w:cs="仿宋"/>
              </w:rPr>
              <w:t>2.针对畲药药效物质不明、临床应用受限的问题，深入开展畲药药效物质筛选及作用机制研究，阐明畲药药理作用及机制，为进一步推广畲药临床应用奠定基础。</w:t>
            </w:r>
          </w:p>
          <w:p w14:paraId="1D40B609">
            <w:pPr>
              <w:pStyle w:val="2"/>
              <w:rPr>
                <w:rFonts w:hint="eastAsia" w:ascii="仿宋" w:hAnsi="仿宋" w:eastAsia="仿宋" w:cs="仿宋"/>
              </w:rPr>
            </w:pPr>
            <w:r>
              <w:rPr>
                <w:rFonts w:hint="eastAsia" w:ascii="仿宋" w:hAnsi="仿宋" w:eastAsia="仿宋" w:cs="仿宋"/>
              </w:rPr>
              <w:t>3.针对临床常见病缺乏有效治疗方案、畲医药临床应用缺乏规范的诊疗方案的问题，开展畲药组方临床疗效验证工作，为畲药临床价值提供真实世界证据，助力畲药产业化发展。</w:t>
            </w:r>
          </w:p>
          <w:p w14:paraId="25605B73">
            <w:pPr>
              <w:pStyle w:val="2"/>
              <w:rPr>
                <w:rFonts w:hint="eastAsia"/>
              </w:rPr>
            </w:pPr>
            <w:r>
              <w:rPr>
                <w:rFonts w:hint="eastAsia" w:ascii="仿宋" w:hAnsi="仿宋" w:eastAsia="仿宋" w:cs="仿宋"/>
              </w:rPr>
              <w:t>以上研究成果在高校、企业、医疗机构进行了推广应用，畲药组方累计应用患者8800余例，带动了2个畲药种植基地发展，产生经济效益1070余万元。此外，成果授权国家发明专利3项，出版专著4部，发表相关论文20余篇，其中SCI论文3篇，培养民族医药人才3000余人次。该成果对于民族医药的传承发展和推动其产业化应用具有重要意义。</w:t>
            </w:r>
          </w:p>
        </w:tc>
      </w:tr>
    </w:tbl>
    <w:p w14:paraId="63B0D1CF"/>
    <w:sectPr>
      <w:pgSz w:w="11906" w:h="16838"/>
      <w:pgMar w:top="1247" w:right="1417" w:bottom="124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1FF6E"/>
    <w:multiLevelType w:val="singleLevel"/>
    <w:tmpl w:val="AE61FF6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4Zjg1ZTc4Yzc0YWJjYTk1ZDhlZDg0MWU1Y2NhNzcifQ=="/>
  </w:docVars>
  <w:rsids>
    <w:rsidRoot w:val="00303B6A"/>
    <w:rsid w:val="0007594C"/>
    <w:rsid w:val="00303B6A"/>
    <w:rsid w:val="00372461"/>
    <w:rsid w:val="003C49E0"/>
    <w:rsid w:val="003E1AD5"/>
    <w:rsid w:val="004F7FDB"/>
    <w:rsid w:val="00735F68"/>
    <w:rsid w:val="008C220C"/>
    <w:rsid w:val="009700EB"/>
    <w:rsid w:val="0098085A"/>
    <w:rsid w:val="00D21C62"/>
    <w:rsid w:val="169672AA"/>
    <w:rsid w:val="1E563A17"/>
    <w:rsid w:val="1FE76BA2"/>
    <w:rsid w:val="25530225"/>
    <w:rsid w:val="391774B7"/>
    <w:rsid w:val="39E42BC8"/>
    <w:rsid w:val="3C5928B0"/>
    <w:rsid w:val="3FFB50B3"/>
    <w:rsid w:val="42363283"/>
    <w:rsid w:val="45315032"/>
    <w:rsid w:val="45B06070"/>
    <w:rsid w:val="49A1EBFF"/>
    <w:rsid w:val="527365E9"/>
    <w:rsid w:val="5825607D"/>
    <w:rsid w:val="675F56B9"/>
    <w:rsid w:val="6A5C2AE9"/>
    <w:rsid w:val="6E290CD0"/>
    <w:rsid w:val="6EF71622"/>
    <w:rsid w:val="72CE7C7D"/>
    <w:rsid w:val="77DFDEED"/>
    <w:rsid w:val="7CBF110D"/>
    <w:rsid w:val="D7EE0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pPr>
      <w:spacing w:after="120"/>
    </w:pPr>
  </w:style>
  <w:style w:type="character" w:customStyle="1" w:styleId="5">
    <w:name w:val="title1"/>
    <w:qFormat/>
    <w:uiPriority w:val="0"/>
    <w:rPr>
      <w:b/>
      <w:bCs/>
      <w:color w:val="999900"/>
      <w:sz w:val="24"/>
      <w:szCs w:val="24"/>
    </w:rPr>
  </w:style>
  <w:style w:type="paragraph" w:styleId="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1326</Words>
  <Characters>1693</Characters>
  <Lines>13</Lines>
  <Paragraphs>3</Paragraphs>
  <TotalTime>0</TotalTime>
  <ScaleCrop>false</ScaleCrop>
  <LinksUpToDate>false</LinksUpToDate>
  <CharactersWithSpaces>1764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2020-09-02T14:18:00Z</dcterms:created>
  <dc:creator>李 之师</dc:creator>
  <cp:lastModifiedBy>人美路子野 </cp:lastModifiedBy>
  <dcterms:modified xsi:type="dcterms:W3CDTF">2025-07-18T02:26:08Z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50C3040D62F34BFCB5310F3CDF949349_13</vt:lpwstr>
  </property>
  <property fmtid="{D5CDD505-2E9C-101B-9397-08002B2CF9AE}" pid="4" name="KSOTemplateDocerSaveRecord">
    <vt:lpwstr>eyJoZGlkIjoiMjUwZjg0NWUyNmQ2NzNlODZhYzMzNTE4ZGU3NGUyOWMiLCJ1c2VySWQiOiI0Mzk5NzAxMzIifQ==</vt:lpwstr>
  </property>
</Properties>
</file>